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743" w:tblpY="56"/>
        <w:tblW w:w="10632" w:type="dxa"/>
        <w:tblLook w:val="04A0"/>
      </w:tblPr>
      <w:tblGrid>
        <w:gridCol w:w="5920"/>
        <w:gridCol w:w="4712"/>
      </w:tblGrid>
      <w:tr w:rsidR="00B175BB" w:rsidRPr="00A160C7" w:rsidTr="001B32D8">
        <w:trPr>
          <w:trHeight w:val="2678"/>
        </w:trPr>
        <w:tc>
          <w:tcPr>
            <w:tcW w:w="5920" w:type="dxa"/>
          </w:tcPr>
          <w:p w:rsidR="00B175BB" w:rsidRPr="00D96BB5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5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B175BB" w:rsidRPr="00D96BB5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  <w:p w:rsidR="00E03B4C" w:rsidRPr="00A160C7" w:rsidRDefault="000B74AF" w:rsidP="00E03B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  <w:r w:rsidR="00B175BB" w:rsidRPr="00D96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  <w:r w:rsidR="00E03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A25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Касумкентский</w:t>
            </w:r>
            <w:r w:rsidR="00E03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детский сад</w:t>
            </w:r>
            <w:r w:rsidR="00A25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</w:t>
            </w:r>
            <w:r w:rsidR="00E03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B175BB" w:rsidRPr="00A160C7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от __________ </w:t>
            </w:r>
          </w:p>
          <w:p w:rsidR="00B175BB" w:rsidRPr="00A160C7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75BB" w:rsidRPr="00A160C7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УТВЕРЖДАЮ: </w:t>
            </w:r>
            <w:r w:rsidR="000B7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Заведующий   МКДОУ  </w:t>
            </w: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175BB" w:rsidRPr="00A160C7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="00A257AD">
              <w:rPr>
                <w:rFonts w:ascii="Times New Roman" w:eastAsia="Calibri" w:hAnsi="Times New Roman" w:cs="Times New Roman"/>
                <w:sz w:val="24"/>
                <w:szCs w:val="24"/>
              </w:rPr>
              <w:t>Т.Р.Мейланова</w:t>
            </w:r>
          </w:p>
          <w:p w:rsidR="00B175BB" w:rsidRPr="00A160C7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>«_____»_____________   г</w:t>
            </w:r>
          </w:p>
          <w:p w:rsidR="00B175BB" w:rsidRPr="00A160C7" w:rsidRDefault="00B175BB" w:rsidP="001B3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B175BB" w:rsidRPr="00A160C7" w:rsidRDefault="00B175BB" w:rsidP="00B175BB">
      <w:pPr>
        <w:spacing w:after="0"/>
        <w:jc w:val="right"/>
        <w:rPr>
          <w:rFonts w:ascii="Calibri" w:eastAsia="Calibri" w:hAnsi="Calibri" w:cs="Times New Roman"/>
        </w:rPr>
      </w:pPr>
    </w:p>
    <w:p w:rsidR="00B175BB" w:rsidRPr="00A160C7" w:rsidRDefault="00B175BB" w:rsidP="00B175BB">
      <w:pPr>
        <w:rPr>
          <w:rFonts w:ascii="Calibri" w:eastAsia="Calibri" w:hAnsi="Calibri" w:cs="Times New Roman"/>
        </w:rPr>
      </w:pPr>
      <w:r w:rsidRPr="00A160C7">
        <w:rPr>
          <w:rFonts w:ascii="Calibri" w:eastAsia="Calibri" w:hAnsi="Calibri" w:cs="Times New Roman"/>
        </w:rPr>
        <w:t xml:space="preserve">                                                    </w:t>
      </w:r>
    </w:p>
    <w:p w:rsidR="00B175BB" w:rsidRPr="00A160C7" w:rsidRDefault="00B175BB" w:rsidP="00B175BB">
      <w:pPr>
        <w:jc w:val="right"/>
        <w:rPr>
          <w:rFonts w:ascii="Calibri" w:eastAsia="Calibri" w:hAnsi="Calibri" w:cs="Times New Roman"/>
        </w:rPr>
      </w:pPr>
    </w:p>
    <w:p w:rsidR="00B175BB" w:rsidRPr="00A160C7" w:rsidRDefault="00B175BB" w:rsidP="00B175BB">
      <w:pPr>
        <w:jc w:val="center"/>
        <w:rPr>
          <w:rFonts w:ascii="Calibri" w:eastAsia="Calibri" w:hAnsi="Calibri" w:cs="Times New Roman"/>
          <w:b/>
        </w:rPr>
      </w:pPr>
    </w:p>
    <w:p w:rsidR="00B175BB" w:rsidRPr="00A160C7" w:rsidRDefault="00B175BB" w:rsidP="00B175BB">
      <w:pPr>
        <w:jc w:val="center"/>
        <w:rPr>
          <w:rFonts w:ascii="Calibri" w:eastAsia="Calibri" w:hAnsi="Calibri" w:cs="Times New Roman"/>
          <w:b/>
        </w:rPr>
      </w:pPr>
    </w:p>
    <w:p w:rsidR="00B175BB" w:rsidRPr="00A160C7" w:rsidRDefault="00B175BB" w:rsidP="00B175B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60C7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B175BB" w:rsidRDefault="00B175BB" w:rsidP="00B17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КОНСУЛЬТАЦИОННОМ  ПУНКТЕ</w:t>
      </w:r>
    </w:p>
    <w:p w:rsidR="00B175BB" w:rsidRPr="00A160C7" w:rsidRDefault="00B175BB" w:rsidP="00B17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5BB" w:rsidRPr="00A160C7" w:rsidRDefault="00B175BB" w:rsidP="00B175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казенного</w:t>
      </w:r>
    </w:p>
    <w:p w:rsidR="00B175BB" w:rsidRPr="00A160C7" w:rsidRDefault="00B175BB" w:rsidP="00B17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образовательного учреждения –</w:t>
      </w:r>
    </w:p>
    <w:p w:rsidR="00B175BB" w:rsidRPr="00A160C7" w:rsidRDefault="00B175BB" w:rsidP="00B17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2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Касумкентский </w:t>
      </w:r>
      <w:r w:rsidR="00E03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="00A2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175BB" w:rsidRPr="00A160C7" w:rsidRDefault="00B175BB" w:rsidP="00B175BB">
      <w:pPr>
        <w:spacing w:after="0" w:line="240" w:lineRule="auto"/>
        <w:rPr>
          <w:rFonts w:ascii="Calibri" w:eastAsia="Calibri" w:hAnsi="Calibri" w:cs="Times New Roman"/>
        </w:rPr>
      </w:pPr>
    </w:p>
    <w:p w:rsidR="00B175BB" w:rsidRPr="00A160C7" w:rsidRDefault="00B175BB" w:rsidP="00B175BB">
      <w:pPr>
        <w:rPr>
          <w:rFonts w:ascii="Calibri" w:eastAsia="Calibri" w:hAnsi="Calibri" w:cs="Times New Roman"/>
          <w:b/>
        </w:rPr>
      </w:pPr>
    </w:p>
    <w:p w:rsidR="00B175BB" w:rsidRPr="00A160C7" w:rsidRDefault="00B175BB" w:rsidP="00B175BB">
      <w:pPr>
        <w:jc w:val="center"/>
        <w:rPr>
          <w:rFonts w:ascii="Calibri" w:eastAsia="Calibri" w:hAnsi="Calibri" w:cs="Times New Roman"/>
          <w:b/>
        </w:rPr>
      </w:pPr>
    </w:p>
    <w:p w:rsidR="00B175BB" w:rsidRPr="00A160C7" w:rsidRDefault="00B175BB" w:rsidP="00B175BB">
      <w:pPr>
        <w:jc w:val="right"/>
        <w:rPr>
          <w:rFonts w:ascii="Calibri" w:eastAsia="Calibri" w:hAnsi="Calibri" w:cs="Times New Roman"/>
        </w:rPr>
      </w:pPr>
    </w:p>
    <w:p w:rsidR="00B175BB" w:rsidRPr="00A160C7" w:rsidRDefault="00B175BB" w:rsidP="00B175BB">
      <w:pPr>
        <w:jc w:val="center"/>
        <w:rPr>
          <w:rFonts w:ascii="Calibri" w:eastAsia="Calibri" w:hAnsi="Calibri" w:cs="Times New Roman"/>
          <w:b/>
        </w:rPr>
      </w:pPr>
    </w:p>
    <w:p w:rsidR="00B175BB" w:rsidRPr="00A160C7" w:rsidRDefault="00B175BB" w:rsidP="00B175BB">
      <w:pPr>
        <w:jc w:val="center"/>
        <w:rPr>
          <w:rFonts w:ascii="Calibri" w:eastAsia="Calibri" w:hAnsi="Calibri" w:cs="Times New Roman"/>
          <w:b/>
        </w:rPr>
      </w:pPr>
    </w:p>
    <w:p w:rsidR="00B175BB" w:rsidRPr="00A160C7" w:rsidRDefault="00B175BB" w:rsidP="00B175BB">
      <w:pPr>
        <w:rPr>
          <w:rFonts w:ascii="Times New Roman" w:eastAsia="Calibri" w:hAnsi="Times New Roman" w:cs="Times New Roman"/>
          <w:sz w:val="24"/>
          <w:szCs w:val="24"/>
        </w:rPr>
      </w:pPr>
    </w:p>
    <w:p w:rsidR="00B175BB" w:rsidRPr="00A160C7" w:rsidRDefault="00B175BB" w:rsidP="00B175BB">
      <w:pPr>
        <w:rPr>
          <w:rFonts w:ascii="Calibri" w:eastAsia="Calibri" w:hAnsi="Calibri" w:cs="Times New Roman"/>
          <w:color w:val="FF0000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175BB" w:rsidRPr="00A160C7" w:rsidRDefault="00B175BB" w:rsidP="00B175BB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С.Касумкент</w:t>
      </w:r>
    </w:p>
    <w:p w:rsidR="00B175BB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</w:t>
      </w:r>
      <w:r w:rsidRPr="00DB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3B4C" w:rsidRPr="00A160C7" w:rsidRDefault="00B175BB" w:rsidP="00E03B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Поло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о Консультационном пункте разработано для Муниципального казенного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5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Касумкентский </w:t>
      </w:r>
      <w:r w:rsidR="00E03B4C" w:rsidRPr="00E03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</w:t>
      </w:r>
      <w:r w:rsidR="00A25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</w:t>
      </w:r>
      <w:r w:rsidR="00E03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МКДОУ)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РФ «Об образовании», Конвенции о правах ребёнка, статьи 43 Конституции Российской Федерации, письмом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групп и слоёв населения»,</w:t>
      </w:r>
      <w:r w:rsidRP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иповым  положением о дошкольном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и другими нормативными правовыми  актами по вопросам образования, социальной зашиты прав и интересов детей, а также 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МКДОУ.</w:t>
      </w:r>
    </w:p>
    <w:p w:rsidR="00B175BB" w:rsidRPr="0060144F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 деятельность консульта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для родителей (законных представителей) и их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возраста, не посещающих ДОУ.                                                                                                                                                           1.3.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Консультационный 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осуществляет взаимодействие с социальными институтами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целью организации лекториев, теоретических и практических семинаров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воспитывающих детей дошкольного возраста на дому.</w:t>
      </w:r>
    </w:p>
    <w:p w:rsidR="00B175BB" w:rsidRPr="00916C14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 и дополнения в настоящее Положение вносятся Педагогическим советом  принимаются на его заседании. </w:t>
      </w:r>
    </w:p>
    <w:p w:rsidR="00B175BB" w:rsidRPr="00916C14" w:rsidRDefault="00B175BB" w:rsidP="00B175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данного Положения не ограничен. Данное Положение действует до принятия нового.</w:t>
      </w:r>
    </w:p>
    <w:p w:rsidR="00B175BB" w:rsidRDefault="00B175BB" w:rsidP="00B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Цели, задачи и принципы работы</w:t>
      </w:r>
    </w:p>
    <w:p w:rsidR="00B175BB" w:rsidRPr="00A160C7" w:rsidRDefault="00B175BB" w:rsidP="00B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создания </w:t>
      </w:r>
      <w:r w:rsidRPr="00C626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Консультационного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пункта:</w:t>
      </w:r>
    </w:p>
    <w:p w:rsidR="00B175BB" w:rsidRPr="00C62699" w:rsidRDefault="00B175BB" w:rsidP="00B17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62699">
        <w:rPr>
          <w:rFonts w:ascii="Times New Roman" w:hAnsi="Times New Roman" w:cs="Times New Roman"/>
          <w:sz w:val="24"/>
          <w:szCs w:val="24"/>
        </w:rPr>
        <w:t>удовлетворения потребности населения в образовательных услугах по вопросам воспитания и обучения детей дошкольного возраста, не посещающих дошкольные учреждения.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99">
        <w:rPr>
          <w:rFonts w:ascii="Times New Roman" w:hAnsi="Times New Roman" w:cs="Times New Roman"/>
          <w:sz w:val="24"/>
          <w:szCs w:val="24"/>
        </w:rPr>
        <w:t xml:space="preserve">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дошкольного образования;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выравнивание стартовых возможностей детей, не посещающих ДОУ, при поступлении в школу; 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единства и преемственности семейного и дошкольного воспитания;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педагогической компетентности родителей (законных представителей), воспитывающих детей дошкольного возраста на дому.</w:t>
      </w:r>
    </w:p>
    <w:p w:rsidR="00B175BB" w:rsidRPr="00A160C7" w:rsidRDefault="00B175BB" w:rsidP="00B175B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 Основные задачи консультативного пункта: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оказание консультат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ивной помощи родителям (законным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представителям) и повышение их психологической компетентности в вопросах воспитания, обучения и развития ребёнка;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диагностика особенностей развития интеллектуальной, эмоциональной и волевой сфер детей;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оказания дошкольникам содействия в социализации;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успешной адаптации детей при поступлении в ДОУ или школу;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информирование родителей (законных представителей) об учреждениях системы образования, которые могут оказать квалифицированную помощь ребёнку в соответствии с его индивидуальными особенностями.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Принципы деятельности консультативного пункта: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личностно – ориентированный подход к работе с детьми и родителями (законными представителями);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сотрудничество субъектов социально – педагогического пространства;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открытость системы воспитания. </w:t>
      </w:r>
    </w:p>
    <w:p w:rsidR="00B175BB" w:rsidRDefault="00B175BB" w:rsidP="00B175B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Организация деятельности Консультационного пункта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66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 пункт на базе 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открывается на основании приказа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B175BB" w:rsidRPr="00EA4B5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</w:t>
      </w:r>
      <w:r w:rsidRPr="00EA4B57">
        <w:rPr>
          <w:color w:val="000000"/>
          <w:sz w:val="24"/>
          <w:szCs w:val="24"/>
        </w:rPr>
        <w:t xml:space="preserve"> </w:t>
      </w:r>
      <w:r w:rsidRPr="00EA4B57">
        <w:rPr>
          <w:rFonts w:ascii="Times New Roman" w:hAnsi="Times New Roman" w:cs="Times New Roman"/>
          <w:color w:val="000000"/>
          <w:sz w:val="24"/>
          <w:szCs w:val="24"/>
        </w:rPr>
        <w:t>В состав консультацион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пункта входят специалисты и воспитатели МК</w:t>
      </w:r>
      <w:r w:rsidRPr="00EA4B57">
        <w:rPr>
          <w:rFonts w:ascii="Times New Roman" w:hAnsi="Times New Roman" w:cs="Times New Roman"/>
          <w:color w:val="000000"/>
          <w:sz w:val="24"/>
          <w:szCs w:val="24"/>
        </w:rPr>
        <w:t xml:space="preserve">ДОУ. Деятельность консультационного пункта регламентируется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</w:t>
      </w:r>
      <w:r w:rsidRPr="00EA4B57">
        <w:rPr>
          <w:rFonts w:ascii="Times New Roman" w:hAnsi="Times New Roman" w:cs="Times New Roman"/>
          <w:sz w:val="24"/>
          <w:szCs w:val="24"/>
        </w:rPr>
        <w:t>Положением.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Количество специалистов, привлекаемых к психолого – педагогической работе в консультативном пункте, определяется исходя из кадрового состава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ционного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воспитательно-методической работы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заведующей, который </w:t>
      </w:r>
      <w:r w:rsidRP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 пункта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работу специалистов в соответствии с графиком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ционного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функциональные обязанности специалистов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пункта для родителей (законных представителей) детей, не посещающих дошкольное образовательное учреждение;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учет работы специалистов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пункта;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дополнительное информирование населения через средства массовой информации о графике работы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ционного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пункта; 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назначает ответственных педагогов за подготовку материалов консультирования;</w:t>
      </w:r>
    </w:p>
    <w:p w:rsidR="00B175BB" w:rsidRPr="00D96BB5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всех специалистов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в своё рабочее время.</w:t>
      </w:r>
    </w:p>
    <w:p w:rsidR="00B175BB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онсультационного пункта определяются графиком работы специалистов.</w:t>
      </w:r>
    </w:p>
    <w:p w:rsidR="00B175BB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BB" w:rsidRDefault="00B175BB" w:rsidP="00B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 работы,</w:t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основное содержание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правила приема на </w:t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ционный пункт</w:t>
      </w:r>
    </w:p>
    <w:p w:rsidR="00B175BB" w:rsidRPr="00A160C7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5BB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 (законными представителями)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Консультационном пункте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различных формах: </w:t>
      </w:r>
    </w:p>
    <w:p w:rsidR="00B175BB" w:rsidRPr="00916C14" w:rsidRDefault="00B175BB" w:rsidP="00B175B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очные консультации для родителей (законных представителей); </w:t>
      </w:r>
    </w:p>
    <w:p w:rsidR="00B175BB" w:rsidRPr="00A160C7" w:rsidRDefault="00B175BB" w:rsidP="00B175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заочные консультация 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B175BB" w:rsidRPr="00A160C7" w:rsidRDefault="00B175BB" w:rsidP="00B175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непосредственно – образовательной деятельности с ребёнком в присутствии родителей (законных представителей); </w:t>
      </w:r>
    </w:p>
    <w:p w:rsidR="00B175BB" w:rsidRPr="00A160C7" w:rsidRDefault="00B175BB" w:rsidP="00B175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занятия с родителями и их детьми с целью обучения способам взаимодействия с ребёнком; </w:t>
      </w:r>
    </w:p>
    <w:p w:rsidR="00B175BB" w:rsidRPr="00A160C7" w:rsidRDefault="00B175BB" w:rsidP="00B175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– классы, тренинги, практические семинары для родителей (законных представителей) с привлечением специалистов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(согласно утверждённому графику). </w:t>
      </w:r>
    </w:p>
    <w:p w:rsidR="00B175BB" w:rsidRPr="00D96BB5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Консультативный пункт работает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утвержденному заведующим МКДОУ графиком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запросу родителей (законных представителей). </w:t>
      </w:r>
    </w:p>
    <w:p w:rsidR="00B175BB" w:rsidRPr="00D96BB5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работы Консультационного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проводится в форме устного и письменного информирования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путем размещения информации на стенде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в средствах массовой информации,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B175BB" w:rsidRPr="00D96BB5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методической, диагностической и консультативной помощи Родители обращаются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заявлением, которое регистрируется в Журнале предварительной записи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оказания консультативной помощи семьям, воспитывающим детей дошкольного возраста на дому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5BB" w:rsidRPr="00D96BB5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4.5. Письменное информирование при обращении граждан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осуществляется путем почтовых отправлений. Письменное обращение рассматривается в течение 30 дней со дня регистрации обращения. </w:t>
      </w:r>
    </w:p>
    <w:p w:rsidR="00B175BB" w:rsidRPr="00D96BB5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личные заявления, поступившие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которые содержат требования, превышающие полномочия Консультационного пункта по оказанию методической, диагностической и консультативной помощи семьям, воспитывающим детей дошкольного возраста на дому, возвращаются заявителям.</w:t>
      </w:r>
    </w:p>
    <w:p w:rsidR="00B175BB" w:rsidRPr="00D96BB5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 рассмотрению письма, запросы, не содержащие официальных данных (фамилии, почтового адреса и/или/ электронного адреса физического лица).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принимаются к рассмотрению запросы, содержащие ненормативную лексику и оскорбительные высказывания.</w:t>
      </w:r>
    </w:p>
    <w:p w:rsidR="00B175BB" w:rsidRPr="00D96BB5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Основаниями для отказа методической, диагностической и консультативной помощи являются: письменное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(законного представителя)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получения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Консультационного центра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достижение ребенком семилетнего возраста.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75BB" w:rsidRDefault="00B175BB" w:rsidP="00B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5.Права и ответственность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 право: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a получение квалифицированной консультативной помощи, повышения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компетентности родителей по вопросам воспитания,  психофизического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детей, индивидуальных возможностей детей.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высказывание собственного мнения и обмен опытом воспитания детей.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имеет право: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внесение корректировок в план работы консультационного пункта с учётом интересов и потребностей родителей.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предоставление квалифицированной консультативной и практической помощи родителям.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прекращение деятельности консультационного пункта в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зи с отсутствием социального заказа населения на данную услугу.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 и функций по организации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онсультационного пункта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B175BB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 о деятельности консультационного пункта заслушивается на итоговом заседании педагогического совета </w:t>
      </w:r>
      <w:r w:rsidR="000B7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.Прочие условия</w:t>
      </w:r>
    </w:p>
    <w:p w:rsidR="00B175BB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B175BB" w:rsidRPr="00A160C7" w:rsidRDefault="00B175BB" w:rsidP="00B17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Результативность работы консультативного пункта определяется отзывами родителей и наличием в </w:t>
      </w:r>
      <w:r w:rsidR="000B7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методического материала.</w:t>
      </w:r>
    </w:p>
    <w:p w:rsidR="00B175BB" w:rsidRDefault="00B175BB" w:rsidP="00B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DB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Документация Консультационного пункта</w:t>
      </w:r>
    </w:p>
    <w:p w:rsidR="00B175BB" w:rsidRPr="00D96BB5" w:rsidRDefault="00B175BB" w:rsidP="00B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фиксирования деятельности Консультационного пункта в </w:t>
      </w:r>
      <w:r w:rsidR="000B7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ведется следующая документация: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график работы Консультационного пункта;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журнал регистрации предварительной записи родителей и оказания консультативной помощи семьям, воспитывающим детей дошкольного возраста на дому </w:t>
      </w:r>
      <w:r w:rsidR="000B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анкеты для родителей;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отчет-анализ работы за учебный, календарный год. </w:t>
      </w:r>
    </w:p>
    <w:p w:rsidR="00B175BB" w:rsidRDefault="00B175BB" w:rsidP="00B175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75BB" w:rsidRDefault="00B175BB" w:rsidP="00B17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B175BB" w:rsidRPr="00D96BB5" w:rsidRDefault="00B175BB" w:rsidP="00B17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BB" w:rsidRPr="00D96BB5" w:rsidRDefault="00B175BB" w:rsidP="00B17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BB" w:rsidRDefault="00B175BB" w:rsidP="00B17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BB" w:rsidRDefault="00B175BB" w:rsidP="00B175BB"/>
    <w:p w:rsidR="00B175BB" w:rsidRDefault="00B175BB" w:rsidP="00B175BB"/>
    <w:p w:rsidR="00B175BB" w:rsidRDefault="00B175BB" w:rsidP="00B175BB"/>
    <w:p w:rsidR="00B175BB" w:rsidRDefault="00B175BB" w:rsidP="00B175BB"/>
    <w:p w:rsidR="00560B03" w:rsidRDefault="00560B03"/>
    <w:sectPr w:rsidR="00560B03" w:rsidSect="009B780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88" w:rsidRDefault="00A24088" w:rsidP="003744E4">
      <w:pPr>
        <w:spacing w:after="0" w:line="240" w:lineRule="auto"/>
      </w:pPr>
      <w:r>
        <w:separator/>
      </w:r>
    </w:p>
  </w:endnote>
  <w:endnote w:type="continuationSeparator" w:id="0">
    <w:p w:rsidR="00A24088" w:rsidRDefault="00A24088" w:rsidP="0037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0624984"/>
      <w:docPartObj>
        <w:docPartGallery w:val="Page Numbers (Bottom of Page)"/>
        <w:docPartUnique/>
      </w:docPartObj>
    </w:sdtPr>
    <w:sdtContent>
      <w:p w:rsidR="00D96BB5" w:rsidRDefault="0035547F">
        <w:pPr>
          <w:pStyle w:val="a5"/>
          <w:jc w:val="right"/>
        </w:pPr>
        <w:r>
          <w:fldChar w:fldCharType="begin"/>
        </w:r>
        <w:r w:rsidR="000B74AF">
          <w:instrText>PAGE   \* MERGEFORMAT</w:instrText>
        </w:r>
        <w:r>
          <w:fldChar w:fldCharType="separate"/>
        </w:r>
        <w:r w:rsidR="00A257AD">
          <w:rPr>
            <w:noProof/>
          </w:rPr>
          <w:t>4</w:t>
        </w:r>
        <w:r>
          <w:fldChar w:fldCharType="end"/>
        </w:r>
      </w:p>
    </w:sdtContent>
  </w:sdt>
  <w:p w:rsidR="00D96BB5" w:rsidRDefault="00A240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88" w:rsidRDefault="00A24088" w:rsidP="003744E4">
      <w:pPr>
        <w:spacing w:after="0" w:line="240" w:lineRule="auto"/>
      </w:pPr>
      <w:r>
        <w:separator/>
      </w:r>
    </w:p>
  </w:footnote>
  <w:footnote w:type="continuationSeparator" w:id="0">
    <w:p w:rsidR="00A24088" w:rsidRDefault="00A24088" w:rsidP="0037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57A"/>
    <w:multiLevelType w:val="hybridMultilevel"/>
    <w:tmpl w:val="9410A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5BB"/>
    <w:rsid w:val="000B74AF"/>
    <w:rsid w:val="0035547F"/>
    <w:rsid w:val="003744E4"/>
    <w:rsid w:val="003856E3"/>
    <w:rsid w:val="00560B03"/>
    <w:rsid w:val="00A24088"/>
    <w:rsid w:val="00A257AD"/>
    <w:rsid w:val="00B175BB"/>
    <w:rsid w:val="00E0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5BB"/>
    <w:pPr>
      <w:ind w:left="720"/>
      <w:contextualSpacing/>
    </w:pPr>
  </w:style>
  <w:style w:type="table" w:styleId="a4">
    <w:name w:val="Table Grid"/>
    <w:basedOn w:val="a1"/>
    <w:uiPriority w:val="59"/>
    <w:rsid w:val="00B17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B17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2016-02-24T11:03:00Z</dcterms:created>
  <dcterms:modified xsi:type="dcterms:W3CDTF">2018-12-12T09:51:00Z</dcterms:modified>
</cp:coreProperties>
</file>